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2178"/>
        <w:gridCol w:w="1134"/>
        <w:gridCol w:w="1226"/>
        <w:gridCol w:w="1531"/>
        <w:gridCol w:w="1063"/>
        <w:gridCol w:w="1566"/>
        <w:gridCol w:w="1221"/>
        <w:gridCol w:w="1221"/>
        <w:gridCol w:w="1221"/>
        <w:gridCol w:w="715"/>
        <w:gridCol w:w="1859"/>
      </w:tblGrid>
      <w:tr w:rsidR="006A7970" w:rsidRPr="006A7970" w:rsidTr="006A7970">
        <w:trPr>
          <w:trHeight w:val="4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0" w:name="RANGE!A1:L60"/>
            <w:bookmarkEnd w:id="0"/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36"/>
              </w:rPr>
              <w:t>ПРИЛОЖЕНИЕ  №1</w:t>
            </w:r>
          </w:p>
        </w:tc>
      </w:tr>
      <w:tr w:rsidR="006A7970" w:rsidRPr="006A7970" w:rsidTr="006A797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36"/>
              </w:rPr>
              <w:t>к постановлению администрации</w:t>
            </w:r>
          </w:p>
        </w:tc>
      </w:tr>
      <w:tr w:rsidR="006A7970" w:rsidRPr="006A7970" w:rsidTr="006A7970">
        <w:trPr>
          <w:trHeight w:val="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36"/>
              </w:rPr>
              <w:t>МО Сертолово</w:t>
            </w:r>
          </w:p>
        </w:tc>
      </w:tr>
      <w:tr w:rsidR="006A7970" w:rsidRPr="006A7970" w:rsidTr="006A7970">
        <w:trPr>
          <w:trHeight w:val="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4B4D49" w:rsidRDefault="004B4D49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 27.08.2024г. № 817</w:t>
            </w:r>
          </w:p>
        </w:tc>
      </w:tr>
      <w:tr w:rsidR="006A7970" w:rsidRPr="006A7970" w:rsidTr="006A7970">
        <w:trPr>
          <w:trHeight w:val="3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A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6A7970" w:rsidRPr="006A7970" w:rsidTr="006A7970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6A7970" w:rsidRPr="006A7970" w:rsidTr="006A7970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МУНИЦИПАЛЬНОЙ ПРОГРАММЫ  </w:t>
            </w:r>
          </w:p>
        </w:tc>
      </w:tr>
      <w:tr w:rsidR="006A7970" w:rsidRPr="006A7970" w:rsidTr="006A7970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«Безопасный город Сертолово»  </w:t>
            </w:r>
          </w:p>
        </w:tc>
      </w:tr>
      <w:tr w:rsidR="006A7970" w:rsidRPr="006A7970" w:rsidTr="006A7970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2023-2027 годы</w:t>
            </w:r>
          </w:p>
        </w:tc>
      </w:tr>
      <w:tr w:rsidR="006A7970" w:rsidRPr="006A7970" w:rsidTr="006A7970">
        <w:trPr>
          <w:trHeight w:val="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A7970" w:rsidRPr="006A7970" w:rsidTr="006A7970">
        <w:trPr>
          <w:trHeight w:val="4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 п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структурного элемента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ind w:left="-58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     (тыс. руб.)</w:t>
            </w:r>
          </w:p>
        </w:tc>
        <w:tc>
          <w:tcPr>
            <w:tcW w:w="6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Объем финансирования по годам    (тыс. руб.)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Ответственный за реализацию структурного элемента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Ожидаемый результат реализации структурного элемента программы</w:t>
            </w:r>
          </w:p>
        </w:tc>
      </w:tr>
      <w:tr w:rsidR="006A7970" w:rsidRPr="006A7970" w:rsidTr="006A7970">
        <w:trPr>
          <w:trHeight w:val="135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2023г.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2027г.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7970" w:rsidRPr="006A7970" w:rsidTr="006A79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A7970" w:rsidRPr="006A7970" w:rsidTr="006A7970">
        <w:trPr>
          <w:trHeight w:val="390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Процессная часть</w:t>
            </w:r>
          </w:p>
        </w:tc>
      </w:tr>
      <w:tr w:rsidR="006A7970" w:rsidRPr="006A7970" w:rsidTr="006A7970">
        <w:trPr>
          <w:trHeight w:val="9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"Выполнение мероприятий по предупреждению, выявлению, пресечению террористической и экстремистской деятельности и минимизация ее последствий, профилактика правонарушений в МО Сертолово"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т. ч.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23551,4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852414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5381,0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153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23551,4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852414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5381,0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396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системы видеонаблюдения, системы звукового оповещения на территории города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14 692,5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2 784,0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3 100,0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3 300,0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3 500,0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Исправное состояние системы видеонаблюдения обеспечит оперативность реагирования правоохранительных органов на происшествия на улицах, проездах и в социально значимых местах, обеспечит безопасность людей и сохранит городское имущество; исправное состояние системы звукового оповещения обеспечит своевременное оповещение населения при ЧС для служб </w:t>
            </w:r>
          </w:p>
        </w:tc>
      </w:tr>
      <w:tr w:rsidR="006A7970" w:rsidRPr="006A7970" w:rsidTr="006A7970">
        <w:trPr>
          <w:trHeight w:val="76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по вопросам профилактики проявления экстремизма и терроризма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 финансирования  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уровня знаний граждан в сфере противодействия терроризму и экстремизму, путем размещения информации на официальном сайте администрации и в газете.</w:t>
            </w:r>
          </w:p>
        </w:tc>
      </w:tr>
      <w:tr w:rsidR="006A7970" w:rsidRPr="006A7970" w:rsidTr="006A7970">
        <w:trPr>
          <w:trHeight w:val="509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7970" w:rsidRPr="006A7970" w:rsidTr="006A7970">
        <w:trPr>
          <w:trHeight w:val="7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учений на социально значимых и потенциально опасных объектах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 финансирования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уровня знаний безопасного поведения работников организаций и предприятий в случае угрозы или совершения террористических актов</w:t>
            </w:r>
          </w:p>
        </w:tc>
      </w:tr>
      <w:tr w:rsidR="006A7970" w:rsidRPr="006A7970" w:rsidTr="006A7970">
        <w:trPr>
          <w:trHeight w:val="51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7970" w:rsidRPr="006A7970" w:rsidTr="006A7970">
        <w:trPr>
          <w:trHeight w:val="14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6198,0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1 576,0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1 641,0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1 711,0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МАУ "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Сертоловский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КСЦ Спектр"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безопасности населения на территории МО Сертолово </w:t>
            </w:r>
          </w:p>
        </w:tc>
      </w:tr>
      <w:tr w:rsidR="006A7970" w:rsidRPr="006A7970" w:rsidTr="006A7970">
        <w:trPr>
          <w:trHeight w:val="85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системы контроля доступа и пожарной сигнализации в здании администрации 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 Сертолово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 МО Сертолово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700,4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85,05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138,0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ции МО Сертолово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Обеспечение безопасных условий пребывания граждан в здании 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администрации МО Сертолово</w:t>
            </w:r>
          </w:p>
        </w:tc>
      </w:tr>
      <w:tr w:rsidR="006A7970" w:rsidRPr="006A7970" w:rsidTr="006A7970">
        <w:trPr>
          <w:trHeight w:val="133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7970" w:rsidRPr="006A7970" w:rsidTr="006A7970">
        <w:trPr>
          <w:trHeight w:val="18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Правовое информирование по вопросам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граждан в сфере иммиграционного, уголовного и административного законодательств</w:t>
            </w:r>
          </w:p>
        </w:tc>
      </w:tr>
      <w:tr w:rsidR="006A7970" w:rsidRPr="006A7970" w:rsidTr="006A7970">
        <w:trPr>
          <w:trHeight w:val="22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камер видеонаблюдения на территории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1863,0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камер видеонаблюдения позволит оперативно реагировать правоохранительным органам на происшествия на улицах, проездах и в социально значимых местах, обеспечит безопасность людей и сохранит городское имущество.</w:t>
            </w:r>
          </w:p>
        </w:tc>
      </w:tr>
      <w:tr w:rsidR="006A7970" w:rsidRPr="006A7970" w:rsidTr="006A7970">
        <w:trPr>
          <w:trHeight w:val="22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дополнительных мер безопасности при проведении массовых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10868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безопасных условий пребывания граждан при проведении массовых мероприятий</w:t>
            </w:r>
          </w:p>
        </w:tc>
      </w:tr>
      <w:tr w:rsidR="006A7970" w:rsidRPr="006A7970" w:rsidTr="006A7970">
        <w:trPr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Комплекс процессных мероприятий "Выполнение мероприятий по предупреждению и ликвидации чрезвычайных ситуаций природного и техногенного характера, пожаров и </w:t>
            </w: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происшествий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т. ч.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852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1452,0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852414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1452,0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19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подготовки населения к действиям при возникновении пожаров</w:t>
            </w:r>
          </w:p>
        </w:tc>
      </w:tr>
      <w:tr w:rsidR="006A7970" w:rsidRPr="006A7970" w:rsidTr="006A7970">
        <w:trPr>
          <w:trHeight w:val="20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мерах безопасности жизнедеятельности и стратегии поведения в опасных для человека ситуациях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10868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населения по вопросам ГО и ЧС, правил пожарной безопасности, безопасности людей на водных объектах и прочее</w:t>
            </w:r>
          </w:p>
        </w:tc>
      </w:tr>
      <w:tr w:rsidR="006A7970" w:rsidRPr="006A7970" w:rsidTr="006A7970">
        <w:trPr>
          <w:trHeight w:val="18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испытаний пожарных кранов и пожарной лестницы в здании администрации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157,1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 в здании администрации</w:t>
            </w:r>
          </w:p>
        </w:tc>
      </w:tr>
      <w:tr w:rsidR="006A7970" w:rsidRPr="006A7970" w:rsidTr="006A7970">
        <w:trPr>
          <w:trHeight w:val="31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лабораторных исследований воды родников, водоемов, активно используемых населением, на санитарно-химические и микробиологические показатели, в том числе по адресам: 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-родник в районе дома 8 по улице Ветеранов;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-родник в районе дома 15 по улице Ветеранов;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-водоем в районе домов 11 корп.1, 12,15 по ул.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Ветеранов;   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192,6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10868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эколого-гигиенической безопасности. Сохранение здоровья населения и профилактика заболеваний, связанных с водным фактором</w:t>
            </w:r>
          </w:p>
        </w:tc>
      </w:tr>
      <w:tr w:rsidR="006A7970" w:rsidRPr="006A7970" w:rsidTr="006A7970">
        <w:trPr>
          <w:trHeight w:val="21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способам защиты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возникновения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ЧС работающего и неработающего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работающего и не работающего населения по вопросам ЧС</w:t>
            </w:r>
          </w:p>
        </w:tc>
      </w:tr>
      <w:tr w:rsidR="006A7970" w:rsidRPr="006A7970" w:rsidTr="006A7970">
        <w:trPr>
          <w:trHeight w:val="21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способам защиты при возникновении ЧС сотрудников администрации МО Сертолово и сотрудников подведомственных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сотрудников администрации МО Сертолово и сотрудников подведомственных организаций по вопросам ЧС</w:t>
            </w:r>
          </w:p>
        </w:tc>
      </w:tr>
      <w:tr w:rsidR="006A7970" w:rsidRPr="006A7970" w:rsidTr="006A7970">
        <w:trPr>
          <w:trHeight w:val="14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квалификации членов КЧС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2023,       2026-2027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членов КЧС с целью принятия оперативных решений по вопросам ГО и ЧС</w:t>
            </w:r>
          </w:p>
        </w:tc>
      </w:tr>
      <w:tr w:rsidR="006A7970" w:rsidRPr="006A7970" w:rsidTr="006A7970">
        <w:trPr>
          <w:trHeight w:val="1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комплексных, командно штабных и тактико-специальных учений по отработке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знаний, умений и навыков должностных лиц,  и оперативно-диспетчерских служб по вопросам защиты от ЧС</w:t>
            </w:r>
          </w:p>
        </w:tc>
      </w:tr>
      <w:tr w:rsidR="006A7970" w:rsidRPr="006A7970" w:rsidTr="006A7970">
        <w:trPr>
          <w:trHeight w:val="12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и техническое обслуживание переносных средств пожаротушения (огнетушителей ОП 4)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Соблюдение требований пожарной безопасности </w:t>
            </w:r>
          </w:p>
        </w:tc>
      </w:tr>
      <w:tr w:rsidR="006A7970" w:rsidRPr="006A7970" w:rsidTr="006A7970">
        <w:trPr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системы звукового оповещения на территории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6135,0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1 108,7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1 274,25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519,0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1 922,0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1 311,0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Исправное состояние системы звукового оповещения обеспечит своевременное оповещение населения при ЧС для служб </w:t>
            </w:r>
          </w:p>
        </w:tc>
      </w:tr>
      <w:tr w:rsidR="006A7970" w:rsidRPr="006A7970" w:rsidTr="006A7970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вопросам ГО населения и сотрудников администрации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граждан в сфере гражданской обороны</w:t>
            </w:r>
          </w:p>
        </w:tc>
      </w:tr>
      <w:tr w:rsidR="006A7970" w:rsidRPr="006A7970" w:rsidTr="006A7970">
        <w:trPr>
          <w:trHeight w:val="16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АСФ на территории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ЧС на территории МО Сертолово</w:t>
            </w:r>
          </w:p>
        </w:tc>
      </w:tr>
      <w:tr w:rsidR="006A7970" w:rsidRPr="006A7970" w:rsidTr="006A7970">
        <w:trPr>
          <w:trHeight w:val="21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и реализация мер по ликвидации, сносу и консервации заброшенных (потенциально опасных)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Сертолово, комитет ЖКХ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предупреждения и ликвидации ЧС на территории МО Сертолово на заброшенных (потенциально опасных) объектах</w:t>
            </w:r>
          </w:p>
        </w:tc>
      </w:tr>
      <w:tr w:rsidR="006A7970" w:rsidRPr="006A7970" w:rsidTr="006A7970">
        <w:trPr>
          <w:trHeight w:val="17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учебно-консультационных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Сертолово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знаний граждан в сфере гражданской обороны, пожарной безопасности,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чрезвыйчайных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ситуаций</w:t>
            </w:r>
          </w:p>
        </w:tc>
      </w:tr>
      <w:tr w:rsidR="006A7970" w:rsidRPr="006A7970" w:rsidTr="006A7970">
        <w:trPr>
          <w:trHeight w:val="13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"Выполнение мероприятий по формированию законопослушного поведения участников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55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информационных материалов  по безопасности дорожного движения на официальном сайте администрации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ЖКХ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знаний в сфере безопасности дорожного движения</w:t>
            </w:r>
          </w:p>
        </w:tc>
      </w:tr>
      <w:tr w:rsidR="006A7970" w:rsidRPr="006A7970" w:rsidTr="006A7970">
        <w:trPr>
          <w:trHeight w:val="12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информационных материалов  по безопасности дорожного движения в официальных средствах массовой информации администрации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ЖКХ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знаний в сфере безопасности дорожного движения</w:t>
            </w:r>
          </w:p>
        </w:tc>
      </w:tr>
      <w:tr w:rsidR="006A7970" w:rsidRPr="006A7970" w:rsidTr="006A7970">
        <w:trPr>
          <w:trHeight w:val="13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"Выполнение мероприятий в сфере межнациональных и межконфессиональных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16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Размещение информации по вопросам межнациональных и межконфессиональных отношений на официальном сайте администрации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МСУ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Профилактика и снижение риска конфликтов в сфере межнациональных и межконфессиональных отношений </w:t>
            </w:r>
          </w:p>
        </w:tc>
      </w:tr>
      <w:tr w:rsidR="006A7970" w:rsidRPr="006A7970" w:rsidTr="006A7970">
        <w:trPr>
          <w:trHeight w:val="16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Публикация информации по вопросам межнациональных и межконфессиональных отношений в газете "Петербургский рубеж"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МСУ администрации МО Сертолово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Профилактика и снижение риска конфликтов в сфере межнациональных и межконфессиональных отношений </w:t>
            </w:r>
          </w:p>
        </w:tc>
      </w:tr>
      <w:tr w:rsidR="006A7970" w:rsidRPr="006A7970" w:rsidTr="006A797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процессной части, в т. 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30991,4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4588,5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30991,4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4588,5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6111,0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5755,9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7431,0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7105,0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Программе,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30991,4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4588,5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6111,0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5755,9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7431,0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7105,0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 МО Сертолово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30991,4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34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7970" w:rsidRPr="006A7970" w:rsidTr="006A797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970" w:rsidRPr="006A7970" w:rsidTr="006A797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50FBB" w:rsidRDefault="00750FBB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143"/>
        <w:gridCol w:w="708"/>
        <w:gridCol w:w="106"/>
        <w:gridCol w:w="527"/>
        <w:gridCol w:w="672"/>
        <w:gridCol w:w="1105"/>
        <w:gridCol w:w="777"/>
        <w:gridCol w:w="311"/>
        <w:gridCol w:w="470"/>
        <w:gridCol w:w="658"/>
        <w:gridCol w:w="44"/>
        <w:gridCol w:w="192"/>
        <w:gridCol w:w="996"/>
        <w:gridCol w:w="91"/>
        <w:gridCol w:w="733"/>
        <w:gridCol w:w="261"/>
        <w:gridCol w:w="505"/>
        <w:gridCol w:w="521"/>
        <w:gridCol w:w="407"/>
        <w:gridCol w:w="807"/>
        <w:gridCol w:w="383"/>
        <w:gridCol w:w="438"/>
        <w:gridCol w:w="1053"/>
      </w:tblGrid>
      <w:tr w:rsidR="006A7970" w:rsidRPr="006A7970" w:rsidTr="006A7970">
        <w:trPr>
          <w:gridAfter w:val="2"/>
          <w:wAfter w:w="1491" w:type="dxa"/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66700" w:rsidRPr="006A7970" w:rsidRDefault="0006670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00" w:rsidRDefault="0006670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066700" w:rsidRDefault="0006670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066700" w:rsidRDefault="0006670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ПРИЛОЖЕНИЕ  №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 постановлению администрации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МО Сертолово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4B4D49" w:rsidRDefault="004B4D49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</w:rPr>
              <w:t>от  27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</w:rPr>
              <w:t>.08.2024г. №817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1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Cs w:val="28"/>
              </w:rPr>
              <w:t>ПРИЛОЖЕНИЕ № 1</w:t>
            </w:r>
          </w:p>
        </w:tc>
      </w:tr>
      <w:tr w:rsidR="006A7970" w:rsidRPr="006A7970" w:rsidTr="006A7970">
        <w:trPr>
          <w:gridAfter w:val="2"/>
          <w:wAfter w:w="1491" w:type="dxa"/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</w:t>
            </w:r>
            <w:r w:rsidRPr="006A7970">
              <w:rPr>
                <w:rFonts w:ascii="Times New Roman" w:eastAsia="Times New Roman" w:hAnsi="Times New Roman" w:cs="Times New Roman"/>
                <w:szCs w:val="28"/>
              </w:rPr>
              <w:t>к программе "Безопасный город Сертолово"</w:t>
            </w:r>
          </w:p>
        </w:tc>
      </w:tr>
      <w:tr w:rsidR="006A7970" w:rsidRPr="006A7970" w:rsidTr="006A7970">
        <w:trPr>
          <w:gridAfter w:val="2"/>
          <w:wAfter w:w="1491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Cs w:val="28"/>
              </w:rPr>
              <w:t xml:space="preserve">на 2023-2027 годы       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970"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15"/>
        </w:trPr>
        <w:tc>
          <w:tcPr>
            <w:tcW w:w="114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ПЛАНИРУЕМЫХ РЕЗУЛЬТАТОВ РЕАЛИЗАЦИИ МУНИЦИПАЛЬНОЙ  ПРОГРАММЫ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15"/>
        </w:trPr>
        <w:tc>
          <w:tcPr>
            <w:tcW w:w="114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«Безопасный город Сертолово» на 2023-2027 годы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10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N   п/п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структурного элемента программы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объем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финансирования(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руб.)</w:t>
            </w:r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5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Сертолово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6A7970" w:rsidRPr="006A7970" w:rsidTr="006A7970">
        <w:trPr>
          <w:gridAfter w:val="2"/>
          <w:wAfter w:w="1491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A7970" w:rsidRPr="006A7970" w:rsidTr="006A7970">
        <w:trPr>
          <w:gridAfter w:val="2"/>
          <w:wAfter w:w="1491" w:type="dxa"/>
          <w:trHeight w:val="450"/>
        </w:trPr>
        <w:tc>
          <w:tcPr>
            <w:tcW w:w="114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Процессная часть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25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"Выполнение мероприятий по предупреждению, выявлению, пресечению террористической и экстремистской деятельности и минимизация ее последствий, профилактика правонарушений в МО Сертолово"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23 551,4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системы видеонаблюдения, системы 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звукового оповещения на территории города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14 692,5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систем видеонаблюдения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камер видеонаблюдения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6A7970" w:rsidRPr="006A7970" w:rsidTr="006A7970">
        <w:trPr>
          <w:gridAfter w:val="2"/>
          <w:wAfter w:w="1491" w:type="dxa"/>
          <w:trHeight w:val="2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систем звукового оповещения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A7970" w:rsidRPr="006A7970" w:rsidTr="006A7970">
        <w:trPr>
          <w:gridAfter w:val="2"/>
          <w:wAfter w:w="1491" w:type="dxa"/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по вопросам профилактики проявления экстремизма и терроризма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публикаций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A7970" w:rsidRPr="006A7970" w:rsidTr="006A7970">
        <w:trPr>
          <w:gridAfter w:val="2"/>
          <w:wAfter w:w="1491" w:type="dxa"/>
          <w:trHeight w:val="5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учений на социально значимых и потенциально опасных объектах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учений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A7970" w:rsidRPr="006A7970" w:rsidTr="006A7970">
        <w:trPr>
          <w:gridAfter w:val="2"/>
          <w:wAfter w:w="1491" w:type="dxa"/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6 198,0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рейдов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</w:tr>
      <w:tr w:rsidR="006A7970" w:rsidRPr="006A7970" w:rsidTr="006A7970">
        <w:trPr>
          <w:gridAfter w:val="2"/>
          <w:wAfter w:w="1491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дружинников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A7970" w:rsidRPr="006A7970" w:rsidTr="006A7970">
        <w:trPr>
          <w:gridAfter w:val="2"/>
          <w:wAfter w:w="1491" w:type="dxa"/>
          <w:trHeight w:val="73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системы контроля доступа и пожарной сигнализации в здании администрации МО Сертолово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700,4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установленных пожарных извещателей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систем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информирование по вопросам профилактики правонарушений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публикаций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A7970" w:rsidRPr="006A7970" w:rsidTr="006A7970">
        <w:trPr>
          <w:gridAfter w:val="2"/>
          <w:wAfter w:w="1491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камер видеонаблюдения на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территоррии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Сертолово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камер видеонаблюдения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A7970" w:rsidRPr="006A7970" w:rsidTr="006A7970">
        <w:trPr>
          <w:gridAfter w:val="2"/>
          <w:wAfter w:w="1491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дополнительных мер безопасности при проведении массовых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договоров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23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"Выполнение мероприятий по предупреждению и ликвидации чрезвычайных ситуаций природного и техногенного характера, пожаров и происшествий на водных объектах"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7 440,0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Обеспечние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первичных мер пожарной безопасности в границах МО Сертолово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учений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A7970" w:rsidRPr="006A7970" w:rsidTr="006A7970">
        <w:trPr>
          <w:gridAfter w:val="2"/>
          <w:wAfter w:w="1491" w:type="dxa"/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мерах безопасности жизнедеятельности и стратегии поведения в опасных для человека ситуациях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307,6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публикаций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A7970" w:rsidRPr="006A7970" w:rsidTr="006A7970">
        <w:trPr>
          <w:gridAfter w:val="2"/>
          <w:wAfter w:w="1491" w:type="dxa"/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стендов по ГО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иформационных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табличек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A7970" w:rsidRPr="006A7970" w:rsidTr="006A7970">
        <w:trPr>
          <w:gridAfter w:val="2"/>
          <w:wAfter w:w="1491" w:type="dxa"/>
          <w:trHeight w:val="50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испытаний пожарных кранов и пожарной лестницы в здании администрации МО Сертолово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пожарных кранов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A7970" w:rsidRPr="006A7970" w:rsidTr="006A7970">
        <w:trPr>
          <w:gridAfter w:val="2"/>
          <w:wAfter w:w="1491" w:type="dxa"/>
          <w:trHeight w:val="50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пожарных лестниц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3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лабораторных исследований воды родников,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водоемов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активно используемых населением, на санитарно-химические и микробиологические показатели воды в том числе по адресам: 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-родник в районе дома 8 по улице Ветеранов;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-родник в районе дома 15 по улице Ветеранов;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-водоем в районе домов 11 корп.1, 12,15 по ул. Ветеранов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192,6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лабораторных исследований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способам защиты при возникновении ЧС работающего 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неработающего населения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обученного работающего населения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обученного неработающего населения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способам защиты при возникновении ЧС сотрудников администрации МО Сертолово и сотрудников подведомственных организаций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обученных сотрудников администрации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A7970" w:rsidRPr="006A7970" w:rsidTr="006A7970">
        <w:trPr>
          <w:gridAfter w:val="2"/>
          <w:wAfter w:w="1491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обученных сотрудников подведомственных организаций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членов КЧС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обученных членов КЧС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A7970" w:rsidRPr="006A7970" w:rsidTr="006A7970">
        <w:trPr>
          <w:gridAfter w:val="2"/>
          <w:wAfter w:w="1491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комплексных, командно штабных и тактико-специальных учений по отработке ЧС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учений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и техническое обслуживание переносных средств пожаротушения (огнетушителей ОП 4)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устройств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системы звукового оповещения на территории МО Сертолово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точек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вопросам ГО населения и сотрудников администрации МО Сертолово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A7970" w:rsidRPr="006A7970" w:rsidTr="006A7970">
        <w:trPr>
          <w:gridAfter w:val="2"/>
          <w:wAfter w:w="1491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АСФ на территории МО Сертолово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договоров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и реализация мер по ликвидации, сносу и консервации заброшенных (потенциально опасных) объектов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кол-во рейдов 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учебно-консультационных пунктов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сформированных учебно-консультационных пунктов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7970" w:rsidRPr="006A7970" w:rsidTr="006A7970">
        <w:trPr>
          <w:gridAfter w:val="2"/>
          <w:wAfter w:w="1491" w:type="dxa"/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"Выполнение мероприятий по формированию законопослушного поведения участников дорожного движения"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информационных материалов  по безопасности дорожного движения на официальном сайте администрации МО Сертолово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A7970" w:rsidRPr="006A7970" w:rsidTr="006A7970">
        <w:trPr>
          <w:gridAfter w:val="2"/>
          <w:wAfter w:w="1491" w:type="dxa"/>
          <w:trHeight w:val="12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информационных материалов  по безопасности дорожного движения в официальных средствах массовой информации администрации МО Сертолово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A7970" w:rsidRPr="006A7970" w:rsidTr="006A7970">
        <w:trPr>
          <w:gridAfter w:val="2"/>
          <w:wAfter w:w="1491" w:type="dxa"/>
          <w:trHeight w:val="11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"Выполнение мероприятий в сфере межнациональных и межконфессиональных отношений"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13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информации по вопросам межнациональных и межконфессиональных отношений на официальном сайте администрации МО Сертолово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A7970" w:rsidRPr="006A7970" w:rsidTr="006A7970">
        <w:trPr>
          <w:gridAfter w:val="2"/>
          <w:wAfter w:w="1491" w:type="dxa"/>
          <w:trHeight w:val="1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Публикация информации по вопросам межнациональных и межконфессиональных отношений в газете "Петербургский рубеж"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A7970" w:rsidRPr="006A7970" w:rsidTr="006A7970">
        <w:trPr>
          <w:gridAfter w:val="2"/>
          <w:wAfter w:w="1491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процессной части: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30991,4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3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программе: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30 991,4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509"/>
        </w:trPr>
        <w:tc>
          <w:tcPr>
            <w:tcW w:w="1411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700" w:rsidRDefault="0006670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700" w:rsidRDefault="0006670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700" w:rsidRPr="006A7970" w:rsidRDefault="0006670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70" w:rsidRPr="006A7970" w:rsidTr="006A7970">
        <w:trPr>
          <w:trHeight w:val="31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1" w:name="RANGE!A1:L31"/>
            <w:bookmarkEnd w:id="1"/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ind w:left="-680"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№3</w:t>
            </w:r>
          </w:p>
        </w:tc>
      </w:tr>
      <w:tr w:rsidR="006A7970" w:rsidRPr="006A7970" w:rsidTr="006A7970">
        <w:trPr>
          <w:trHeight w:val="25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6A7970" w:rsidRPr="006A7970" w:rsidTr="006A7970">
        <w:trPr>
          <w:trHeight w:val="34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Сертолово</w:t>
            </w:r>
          </w:p>
        </w:tc>
      </w:tr>
      <w:tr w:rsidR="006A7970" w:rsidRPr="006A7970" w:rsidTr="006A7970">
        <w:trPr>
          <w:trHeight w:val="31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2" w:name="_GoBack" w:colFirst="6" w:colLast="6"/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4B4D49" w:rsidRDefault="004B4D49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4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От 27.08.2024г. №817</w:t>
            </w:r>
          </w:p>
        </w:tc>
      </w:tr>
      <w:bookmarkEnd w:id="2"/>
      <w:tr w:rsidR="006A7970" w:rsidRPr="006A7970" w:rsidTr="006A7970">
        <w:trPr>
          <w:trHeight w:val="37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6A7970" w:rsidRPr="006A7970" w:rsidTr="006A7970">
        <w:trPr>
          <w:trHeight w:val="360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Программе </w:t>
            </w:r>
          </w:p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"Безопасный город Сертолово"</w:t>
            </w:r>
          </w:p>
        </w:tc>
      </w:tr>
      <w:tr w:rsidR="006A7970" w:rsidRPr="006A7970" w:rsidTr="006A7970">
        <w:trPr>
          <w:trHeight w:val="34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2023-2027 годы</w:t>
            </w:r>
          </w:p>
        </w:tc>
      </w:tr>
      <w:tr w:rsidR="006A7970" w:rsidRPr="006A7970" w:rsidTr="006A7970">
        <w:trPr>
          <w:trHeight w:val="4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60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300"/>
        </w:trPr>
        <w:tc>
          <w:tcPr>
            <w:tcW w:w="156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АДРЕСНЫЙ ПЕРЕЧЕНЬ ОБЪЕКТОВ</w:t>
            </w:r>
          </w:p>
        </w:tc>
      </w:tr>
      <w:tr w:rsidR="006A7970" w:rsidRPr="006A7970" w:rsidTr="006A7970">
        <w:trPr>
          <w:trHeight w:val="315"/>
        </w:trPr>
        <w:tc>
          <w:tcPr>
            <w:tcW w:w="156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КАПИТАЛЬНЫХ ВЛОЖЕНИЙ МУНИЦИПАЛЬНОЙ ПРОГРАММЫ </w:t>
            </w:r>
          </w:p>
        </w:tc>
      </w:tr>
      <w:tr w:rsidR="006A7970" w:rsidRPr="006A7970" w:rsidTr="006A7970">
        <w:trPr>
          <w:trHeight w:val="315"/>
        </w:trPr>
        <w:tc>
          <w:tcPr>
            <w:tcW w:w="156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"Безопасный город Сертолово" на 2023-2027 годы</w:t>
            </w:r>
          </w:p>
        </w:tc>
      </w:tr>
      <w:tr w:rsidR="006A7970" w:rsidRPr="006A7970" w:rsidTr="006A7970">
        <w:trPr>
          <w:trHeight w:val="4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300"/>
        </w:trPr>
        <w:tc>
          <w:tcPr>
            <w:tcW w:w="4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местонахождение стройки (объекта),   проектная мощность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  строительства (годы)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утверждения проектно-сметной  документации   (ПСД) 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Сметная стоимость</w:t>
            </w:r>
          </w:p>
        </w:tc>
        <w:tc>
          <w:tcPr>
            <w:tcW w:w="5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6A7970" w:rsidRPr="006A7970" w:rsidTr="006A7970">
        <w:trPr>
          <w:trHeight w:val="48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в ценах, утвержденных в ПСД, тыс. руб.</w:t>
            </w:r>
          </w:p>
        </w:tc>
        <w:tc>
          <w:tcPr>
            <w:tcW w:w="1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ценах  года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начала реализации  программы, тыс.руб.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Всего,    тыс.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3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6A7970" w:rsidRPr="006A7970" w:rsidTr="006A7970">
        <w:trPr>
          <w:trHeight w:val="735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2027г.</w:t>
            </w:r>
          </w:p>
        </w:tc>
      </w:tr>
      <w:tr w:rsidR="006A7970" w:rsidRPr="006A7970" w:rsidTr="006A7970">
        <w:trPr>
          <w:trHeight w:val="225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7970" w:rsidRPr="006A7970" w:rsidTr="006A7970">
        <w:trPr>
          <w:trHeight w:val="555"/>
        </w:trPr>
        <w:tc>
          <w:tcPr>
            <w:tcW w:w="13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1.Комплекс процессных мероприятий "Выполнение мероприятий по предупреждению, выявлению, пресечению террористической и экстремистской деятельности и минимизация ее последствий, профилактика правонарушений в МО Сертолово"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7970" w:rsidRPr="006A7970" w:rsidTr="006A7970">
        <w:trPr>
          <w:trHeight w:val="2625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1.7 Установка камер видеонаблюдения на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территоррии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Сертолово в количестве 25 шт. : ул. Молодежная 5, 6 (2 шт.),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ул.Молодцова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(2 шт.), ул. Черная Речка в районе домов 4,5,7,20 (4 шт.), ул. Черная Речка в районе д. 14, 17 (1 шт.),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Сертоловский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водоем (3шт.), ул. Ветеранов в районе д. 5, 7 (2шт.),ул. Ларина д. 1 (2шт.), 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районе д. 3,4 (1 шт.), ул. Ветеранов д. 3а (1 шт.), ул. Заречная д. 2,4, 6 (2шт.), ул. Заречная 10 (1шт.),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15/2 (1шт.), ул. Центральная 10к2 (1 шт.), ул. Дмитрия Кожемякина д. 11к1 (1 шт.), ул. Ветеранов 4,8 (1 шт.),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7к1, 6 (1 шт.), ул. Школьная 1 (1 шт.), ул. Заречная 5к2, 15к2 (1 шт.)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1 863,0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7970" w:rsidRPr="006A7970" w:rsidTr="006A7970">
        <w:trPr>
          <w:trHeight w:val="24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1: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1 863,0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A7970" w:rsidRPr="006A7970" w:rsidTr="006A7970">
        <w:trPr>
          <w:trHeight w:val="495"/>
        </w:trPr>
        <w:tc>
          <w:tcPr>
            <w:tcW w:w="156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 Комплекс процессных мероприятий " Выполнение мероприятий по предупреждению  и ликвидации чрезвычайных ситуаций природного и техногенного характера, пожаров и происшествий на водных объектах"</w:t>
            </w:r>
          </w:p>
        </w:tc>
      </w:tr>
      <w:tr w:rsidR="006A7970" w:rsidRPr="006A7970" w:rsidTr="006A7970">
        <w:trPr>
          <w:trHeight w:val="1335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2.10 Установка системы звукового оповещения на территории МО Сертолово: ул. Парковый проезд 2/1,  ул. Ларина 10,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2/2, ул. Центральная 7/1, ул. Центральная 10/2, ул. Восточно-Выборгское шоссе 26, Черная Речка 20, Западная Лица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Споритивная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,Модуль ул. Тенистая/Озерная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1108,7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1 274,25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6A7970" w:rsidRPr="006A7970" w:rsidTr="006A7970">
        <w:trPr>
          <w:trHeight w:val="27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разделу 2: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6 135,0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1 108,7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1 274,25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1311,0</w:t>
            </w:r>
          </w:p>
        </w:tc>
      </w:tr>
      <w:tr w:rsidR="006A7970" w:rsidRPr="006A7970" w:rsidTr="006A7970">
        <w:trPr>
          <w:trHeight w:val="30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7 998,0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1471,7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1 874,25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1611,0</w:t>
            </w:r>
          </w:p>
        </w:tc>
      </w:tr>
      <w:tr w:rsidR="006A7970" w:rsidRPr="006A7970" w:rsidTr="006A7970">
        <w:trPr>
          <w:trHeight w:val="210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A7970" w:rsidRDefault="006A7970"/>
    <w:sectPr w:rsidR="006A7970" w:rsidSect="006A79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970"/>
    <w:rsid w:val="00066700"/>
    <w:rsid w:val="002719D1"/>
    <w:rsid w:val="004B4D49"/>
    <w:rsid w:val="00610868"/>
    <w:rsid w:val="006A7970"/>
    <w:rsid w:val="00750FBB"/>
    <w:rsid w:val="00852414"/>
    <w:rsid w:val="00A11A27"/>
    <w:rsid w:val="00C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4843"/>
  <w15:docId w15:val="{1FFA6548-F75F-4749-8FEB-1D92B4D2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Пользователь</cp:lastModifiedBy>
  <cp:revision>9</cp:revision>
  <cp:lastPrinted>2024-08-19T13:05:00Z</cp:lastPrinted>
  <dcterms:created xsi:type="dcterms:W3CDTF">2024-08-02T13:00:00Z</dcterms:created>
  <dcterms:modified xsi:type="dcterms:W3CDTF">2024-08-27T08:59:00Z</dcterms:modified>
</cp:coreProperties>
</file>